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2D0BA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1C6F34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97461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5FA921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595CF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761858" w14:textId="77777777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ECA5B" w14:textId="39610E80" w:rsidR="00C51D38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on </w:t>
      </w:r>
      <w:r w:rsidR="00F5721A" w:rsidRPr="00AA387E">
        <w:rPr>
          <w:rFonts w:ascii="Times New Roman" w:hAnsi="Times New Roman" w:cs="Times New Roman"/>
          <w:sz w:val="24"/>
          <w:szCs w:val="24"/>
        </w:rPr>
        <w:t>Global Cities</w:t>
      </w:r>
    </w:p>
    <w:p w14:paraId="220DCCEF" w14:textId="1C537B6F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9B31476" w14:textId="0FB68B5D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219D3F8" w14:textId="77777777" w:rsidR="0096086A" w:rsidRDefault="0096086A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A327EA" w14:textId="65D972E6" w:rsidR="00AA387E" w:rsidRDefault="00AA387E" w:rsidP="00AA387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387E">
        <w:rPr>
          <w:rFonts w:ascii="Times New Roman" w:hAnsi="Times New Roman" w:cs="Times New Roman"/>
          <w:sz w:val="24"/>
          <w:szCs w:val="24"/>
        </w:rPr>
        <w:lastRenderedPageBreak/>
        <w:t xml:space="preserve">Discussion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A387E">
        <w:rPr>
          <w:rFonts w:ascii="Times New Roman" w:hAnsi="Times New Roman" w:cs="Times New Roman"/>
          <w:sz w:val="24"/>
          <w:szCs w:val="24"/>
        </w:rPr>
        <w:t>n Global Cities</w:t>
      </w:r>
    </w:p>
    <w:p w14:paraId="25D9E6E3" w14:textId="5AD870C2" w:rsidR="00F5721A" w:rsidRPr="00AA387E" w:rsidRDefault="0088404D" w:rsidP="00AA38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387E">
        <w:rPr>
          <w:rFonts w:ascii="Times New Roman" w:hAnsi="Times New Roman" w:cs="Times New Roman"/>
          <w:sz w:val="24"/>
          <w:szCs w:val="24"/>
        </w:rPr>
        <w:t>“</w:t>
      </w:r>
      <w:r w:rsidR="008C75B3" w:rsidRPr="00AA387E">
        <w:rPr>
          <w:rFonts w:ascii="Times New Roman" w:hAnsi="Times New Roman" w:cs="Times New Roman"/>
          <w:sz w:val="24"/>
          <w:szCs w:val="24"/>
        </w:rPr>
        <w:t>Urb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8C75B3" w:rsidRPr="00AA387E">
        <w:rPr>
          <w:rFonts w:ascii="Times New Roman" w:hAnsi="Times New Roman" w:cs="Times New Roman"/>
          <w:sz w:val="24"/>
          <w:szCs w:val="24"/>
        </w:rPr>
        <w:t>n space in china has undergone dramatic changes since economic reform and adoption of an open door policy at the end of the 1970s</w:t>
      </w:r>
      <w:r w:rsidR="00AA387E" w:rsidRPr="00AA387E">
        <w:rPr>
          <w:rFonts w:ascii="Times New Roman" w:hAnsi="Times New Roman" w:cs="Times New Roman"/>
          <w:sz w:val="24"/>
          <w:szCs w:val="24"/>
        </w:rPr>
        <w:t>.</w:t>
      </w:r>
      <w:r w:rsidRPr="00AA387E">
        <w:rPr>
          <w:rFonts w:ascii="Times New Roman" w:hAnsi="Times New Roman" w:cs="Times New Roman"/>
          <w:sz w:val="24"/>
          <w:szCs w:val="24"/>
        </w:rPr>
        <w:t>”</w:t>
      </w:r>
      <w:r w:rsidR="005F6C44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(Wu, 2011</w:t>
      </w:r>
      <w:r w:rsidR="002A74DA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</w:t>
      </w:r>
      <w:r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g.</w:t>
      </w:r>
      <w:r w:rsidR="002A74DA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512</w:t>
      </w:r>
      <w:r w:rsidR="005F6C44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). </w:t>
      </w:r>
      <w:r w:rsidR="005F6C44" w:rsidRPr="00AA387E">
        <w:rPr>
          <w:rFonts w:ascii="Times New Roman" w:hAnsi="Times New Roman" w:cs="Times New Roman"/>
          <w:sz w:val="24"/>
          <w:szCs w:val="24"/>
        </w:rPr>
        <w:t>T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his is to say that </w:t>
      </w:r>
      <w:r w:rsidR="008700A9">
        <w:rPr>
          <w:rFonts w:ascii="Times New Roman" w:hAnsi="Times New Roman" w:cs="Times New Roman"/>
          <w:sz w:val="24"/>
          <w:szCs w:val="24"/>
        </w:rPr>
        <w:t>C</w:t>
      </w:r>
      <w:r w:rsidR="00C95BD4" w:rsidRPr="00AA387E">
        <w:rPr>
          <w:rFonts w:ascii="Times New Roman" w:hAnsi="Times New Roman" w:cs="Times New Roman"/>
          <w:sz w:val="24"/>
          <w:szCs w:val="24"/>
        </w:rPr>
        <w:t>hina has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experienced a significant growth in urban a</w:t>
      </w:r>
      <w:r w:rsidR="00C95BD4" w:rsidRPr="00AA387E">
        <w:rPr>
          <w:rFonts w:ascii="Times New Roman" w:hAnsi="Times New Roman" w:cs="Times New Roman"/>
          <w:sz w:val="24"/>
          <w:szCs w:val="24"/>
        </w:rPr>
        <w:t>rea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s over the years 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which </w:t>
      </w:r>
      <w:r w:rsidR="008C75B3" w:rsidRPr="00AA387E">
        <w:rPr>
          <w:rFonts w:ascii="Times New Roman" w:hAnsi="Times New Roman" w:cs="Times New Roman"/>
          <w:sz w:val="24"/>
          <w:szCs w:val="24"/>
        </w:rPr>
        <w:t>h</w:t>
      </w:r>
      <w:r w:rsidR="00C95BD4" w:rsidRPr="00AA387E">
        <w:rPr>
          <w:rFonts w:ascii="Times New Roman" w:hAnsi="Times New Roman" w:cs="Times New Roman"/>
          <w:sz w:val="24"/>
          <w:szCs w:val="24"/>
        </w:rPr>
        <w:t>as been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C95BD4" w:rsidRPr="00AA387E">
        <w:rPr>
          <w:rFonts w:ascii="Times New Roman" w:hAnsi="Times New Roman" w:cs="Times New Roman"/>
          <w:sz w:val="24"/>
          <w:szCs w:val="24"/>
        </w:rPr>
        <w:t>mostl</w:t>
      </w:r>
      <w:r w:rsidR="008C75B3" w:rsidRPr="00AA387E">
        <w:rPr>
          <w:rFonts w:ascii="Times New Roman" w:hAnsi="Times New Roman" w:cs="Times New Roman"/>
          <w:sz w:val="24"/>
          <w:szCs w:val="24"/>
        </w:rPr>
        <w:t>y facilitated by the economic reforms instituted and the growth of the manufacturing and industrial s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8C75B3" w:rsidRPr="00AA387E">
        <w:rPr>
          <w:rFonts w:ascii="Times New Roman" w:hAnsi="Times New Roman" w:cs="Times New Roman"/>
          <w:sz w:val="24"/>
          <w:szCs w:val="24"/>
        </w:rPr>
        <w:t>ctors.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The quo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tation 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ddresses one of the </w:t>
      </w:r>
      <w:r w:rsidR="005F6C44" w:rsidRPr="00AA387E">
        <w:rPr>
          <w:rFonts w:ascii="Times New Roman" w:hAnsi="Times New Roman" w:cs="Times New Roman"/>
          <w:sz w:val="24"/>
          <w:szCs w:val="24"/>
        </w:rPr>
        <w:t>Meta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themes of positive </w:t>
      </w:r>
      <w:bookmarkStart w:id="0" w:name="_GoBack"/>
      <w:bookmarkEnd w:id="0"/>
      <w:r w:rsidR="00F35120" w:rsidRPr="00AA387E">
        <w:rPr>
          <w:rFonts w:ascii="Times New Roman" w:hAnsi="Times New Roman" w:cs="Times New Roman"/>
          <w:sz w:val="24"/>
          <w:szCs w:val="24"/>
        </w:rPr>
        <w:t>co</w:t>
      </w:r>
      <w:r w:rsidR="00C95BD4" w:rsidRPr="00AA387E">
        <w:rPr>
          <w:rFonts w:ascii="Times New Roman" w:hAnsi="Times New Roman" w:cs="Times New Roman"/>
          <w:sz w:val="24"/>
          <w:szCs w:val="24"/>
        </w:rPr>
        <w:t>n</w:t>
      </w:r>
      <w:r w:rsidR="00F35120" w:rsidRPr="00AA387E">
        <w:rPr>
          <w:rFonts w:ascii="Times New Roman" w:hAnsi="Times New Roman" w:cs="Times New Roman"/>
          <w:sz w:val="24"/>
          <w:szCs w:val="24"/>
        </w:rPr>
        <w:t>tin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uity and challenge. This 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is </w:t>
      </w:r>
      <w:r w:rsidR="008700A9">
        <w:rPr>
          <w:rFonts w:ascii="Times New Roman" w:hAnsi="Times New Roman" w:cs="Times New Roman"/>
          <w:sz w:val="24"/>
          <w:szCs w:val="24"/>
        </w:rPr>
        <w:t>because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global cities have had a positive continuity since th</w:t>
      </w:r>
      <w:r w:rsidR="00C95BD4" w:rsidRPr="00AA387E">
        <w:rPr>
          <w:rFonts w:ascii="Times New Roman" w:hAnsi="Times New Roman" w:cs="Times New Roman"/>
          <w:sz w:val="24"/>
          <w:szCs w:val="24"/>
        </w:rPr>
        <w:t>e adoption of economic reforms. C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hina itself has experienced positive growth over the years 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F35120" w:rsidRPr="00AA387E">
        <w:rPr>
          <w:rFonts w:ascii="Times New Roman" w:hAnsi="Times New Roman" w:cs="Times New Roman"/>
          <w:sz w:val="24"/>
          <w:szCs w:val="24"/>
        </w:rPr>
        <w:t>lthough they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F35120" w:rsidRPr="00AA387E">
        <w:rPr>
          <w:rFonts w:ascii="Times New Roman" w:hAnsi="Times New Roman" w:cs="Times New Roman"/>
          <w:sz w:val="24"/>
          <w:szCs w:val="24"/>
        </w:rPr>
        <w:t>have had to deal with the chall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F35120" w:rsidRPr="00AA387E">
        <w:rPr>
          <w:rFonts w:ascii="Times New Roman" w:hAnsi="Times New Roman" w:cs="Times New Roman"/>
          <w:sz w:val="24"/>
          <w:szCs w:val="24"/>
        </w:rPr>
        <w:t>nges that may come about.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T</w:t>
      </w:r>
      <w:r w:rsidR="00182F6F" w:rsidRPr="00AA387E">
        <w:rPr>
          <w:rFonts w:ascii="Times New Roman" w:hAnsi="Times New Roman" w:cs="Times New Roman"/>
          <w:sz w:val="24"/>
          <w:szCs w:val="24"/>
        </w:rPr>
        <w:t>he quote</w:t>
      </w:r>
      <w:r w:rsidR="008700A9">
        <w:rPr>
          <w:rFonts w:ascii="Times New Roman" w:hAnsi="Times New Roman" w:cs="Times New Roman"/>
          <w:sz w:val="24"/>
          <w:szCs w:val="24"/>
        </w:rPr>
        <w:t>, therefore,</w:t>
      </w:r>
      <w:r w:rsidR="00182F6F" w:rsidRPr="00AA387E">
        <w:rPr>
          <w:rFonts w:ascii="Times New Roman" w:hAnsi="Times New Roman" w:cs="Times New Roman"/>
          <w:sz w:val="24"/>
          <w:szCs w:val="24"/>
        </w:rPr>
        <w:t xml:space="preserve"> addresses the </w:t>
      </w:r>
      <w:r w:rsidR="005F6C44" w:rsidRPr="00AA387E">
        <w:rPr>
          <w:rFonts w:ascii="Times New Roman" w:hAnsi="Times New Roman" w:cs="Times New Roman"/>
          <w:sz w:val="24"/>
          <w:szCs w:val="24"/>
        </w:rPr>
        <w:t>Meta</w:t>
      </w:r>
      <w:r w:rsidR="00182F6F" w:rsidRPr="00AA387E">
        <w:rPr>
          <w:rFonts w:ascii="Times New Roman" w:hAnsi="Times New Roman" w:cs="Times New Roman"/>
          <w:sz w:val="24"/>
          <w:szCs w:val="24"/>
        </w:rPr>
        <w:t xml:space="preserve"> theme in full.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It has always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been my view that globa</w:t>
      </w:r>
      <w:r w:rsidR="00C95BD4" w:rsidRPr="00AA387E">
        <w:rPr>
          <w:rFonts w:ascii="Times New Roman" w:hAnsi="Times New Roman" w:cs="Times New Roman"/>
          <w:sz w:val="24"/>
          <w:szCs w:val="24"/>
        </w:rPr>
        <w:t>l cities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have grown </w:t>
      </w:r>
      <w:r w:rsidR="00C95BD4" w:rsidRPr="00AA387E">
        <w:rPr>
          <w:rFonts w:ascii="Times New Roman" w:hAnsi="Times New Roman" w:cs="Times New Roman"/>
          <w:sz w:val="24"/>
          <w:szCs w:val="24"/>
        </w:rPr>
        <w:t>significantl</w:t>
      </w:r>
      <w:r w:rsidR="008C75B3" w:rsidRPr="00AA387E">
        <w:rPr>
          <w:rFonts w:ascii="Times New Roman" w:hAnsi="Times New Roman" w:cs="Times New Roman"/>
          <w:sz w:val="24"/>
          <w:szCs w:val="24"/>
        </w:rPr>
        <w:t>y due to a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8C75B3" w:rsidRPr="00AA387E">
        <w:rPr>
          <w:rFonts w:ascii="Times New Roman" w:hAnsi="Times New Roman" w:cs="Times New Roman"/>
          <w:sz w:val="24"/>
          <w:szCs w:val="24"/>
        </w:rPr>
        <w:t>number of measures o</w:t>
      </w:r>
      <w:r w:rsidR="00C95BD4" w:rsidRPr="00AA387E">
        <w:rPr>
          <w:rFonts w:ascii="Times New Roman" w:hAnsi="Times New Roman" w:cs="Times New Roman"/>
          <w:sz w:val="24"/>
          <w:szCs w:val="24"/>
        </w:rPr>
        <w:t>r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factors that have be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8C75B3" w:rsidRPr="00AA387E">
        <w:rPr>
          <w:rFonts w:ascii="Times New Roman" w:hAnsi="Times New Roman" w:cs="Times New Roman"/>
          <w:sz w:val="24"/>
          <w:szCs w:val="24"/>
        </w:rPr>
        <w:t>n instituted by the leadership pr</w:t>
      </w:r>
      <w:r w:rsidR="00C95BD4" w:rsidRPr="00AA387E">
        <w:rPr>
          <w:rFonts w:ascii="Times New Roman" w:hAnsi="Times New Roman" w:cs="Times New Roman"/>
          <w:sz w:val="24"/>
          <w:szCs w:val="24"/>
        </w:rPr>
        <w:t>esent. M</w:t>
      </w:r>
      <w:r w:rsidR="008C75B3" w:rsidRPr="00AA387E">
        <w:rPr>
          <w:rFonts w:ascii="Times New Roman" w:hAnsi="Times New Roman" w:cs="Times New Roman"/>
          <w:sz w:val="24"/>
          <w:szCs w:val="24"/>
        </w:rPr>
        <w:t>ost of the cities such as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8C75B3" w:rsidRPr="00AA387E">
        <w:rPr>
          <w:rFonts w:ascii="Times New Roman" w:hAnsi="Times New Roman" w:cs="Times New Roman"/>
          <w:sz w:val="24"/>
          <w:szCs w:val="24"/>
        </w:rPr>
        <w:t>shanghai in china have deve</w:t>
      </w:r>
      <w:r w:rsidR="00C95BD4" w:rsidRPr="00AA387E">
        <w:rPr>
          <w:rFonts w:ascii="Times New Roman" w:hAnsi="Times New Roman" w:cs="Times New Roman"/>
          <w:sz w:val="24"/>
          <w:szCs w:val="24"/>
        </w:rPr>
        <w:t>lope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d rapidly due </w:t>
      </w:r>
      <w:r w:rsidR="00C95BD4" w:rsidRPr="00AA387E">
        <w:rPr>
          <w:rFonts w:ascii="Times New Roman" w:hAnsi="Times New Roman" w:cs="Times New Roman"/>
          <w:sz w:val="24"/>
          <w:szCs w:val="24"/>
        </w:rPr>
        <w:t>t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o the flow of capital and the </w:t>
      </w:r>
      <w:r w:rsidR="005F6C44" w:rsidRPr="00AA387E">
        <w:rPr>
          <w:rFonts w:ascii="Times New Roman" w:hAnsi="Times New Roman" w:cs="Times New Roman"/>
          <w:sz w:val="24"/>
          <w:szCs w:val="24"/>
        </w:rPr>
        <w:t>entrepreneurial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approach that has been adopted.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T</w:t>
      </w:r>
      <w:r w:rsidR="008C75B3" w:rsidRPr="00AA387E">
        <w:rPr>
          <w:rFonts w:ascii="Times New Roman" w:hAnsi="Times New Roman" w:cs="Times New Roman"/>
          <w:sz w:val="24"/>
          <w:szCs w:val="24"/>
        </w:rPr>
        <w:t>he settling of foreign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8C75B3" w:rsidRPr="00AA387E">
        <w:rPr>
          <w:rFonts w:ascii="Times New Roman" w:hAnsi="Times New Roman" w:cs="Times New Roman"/>
          <w:sz w:val="24"/>
          <w:szCs w:val="24"/>
        </w:rPr>
        <w:t>rs and the invest</w:t>
      </w:r>
      <w:r w:rsidR="00C95BD4" w:rsidRPr="00AA387E">
        <w:rPr>
          <w:rFonts w:ascii="Times New Roman" w:hAnsi="Times New Roman" w:cs="Times New Roman"/>
          <w:sz w:val="24"/>
          <w:szCs w:val="24"/>
        </w:rPr>
        <w:t>m</w:t>
      </w:r>
      <w:r w:rsidR="008C75B3" w:rsidRPr="00AA387E">
        <w:rPr>
          <w:rFonts w:ascii="Times New Roman" w:hAnsi="Times New Roman" w:cs="Times New Roman"/>
          <w:sz w:val="24"/>
          <w:szCs w:val="24"/>
        </w:rPr>
        <w:t>ent m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8C75B3" w:rsidRPr="00AA387E">
        <w:rPr>
          <w:rFonts w:ascii="Times New Roman" w:hAnsi="Times New Roman" w:cs="Times New Roman"/>
          <w:sz w:val="24"/>
          <w:szCs w:val="24"/>
        </w:rPr>
        <w:t>de by them h</w:t>
      </w:r>
      <w:r w:rsidR="00F35120" w:rsidRPr="00AA387E">
        <w:rPr>
          <w:rFonts w:ascii="Times New Roman" w:hAnsi="Times New Roman" w:cs="Times New Roman"/>
          <w:sz w:val="24"/>
          <w:szCs w:val="24"/>
        </w:rPr>
        <w:t>a</w:t>
      </w:r>
      <w:r w:rsidR="008C75B3" w:rsidRPr="00AA387E">
        <w:rPr>
          <w:rFonts w:ascii="Times New Roman" w:hAnsi="Times New Roman" w:cs="Times New Roman"/>
          <w:sz w:val="24"/>
          <w:szCs w:val="24"/>
        </w:rPr>
        <w:t>s helped to jumpstart mo</w:t>
      </w:r>
      <w:r w:rsidR="00F35120" w:rsidRPr="00AA387E">
        <w:rPr>
          <w:rFonts w:ascii="Times New Roman" w:hAnsi="Times New Roman" w:cs="Times New Roman"/>
          <w:sz w:val="24"/>
          <w:szCs w:val="24"/>
        </w:rPr>
        <w:t>s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t </w:t>
      </w:r>
      <w:r w:rsidR="00F35120" w:rsidRPr="00AA387E">
        <w:rPr>
          <w:rFonts w:ascii="Times New Roman" w:hAnsi="Times New Roman" w:cs="Times New Roman"/>
          <w:sz w:val="24"/>
          <w:szCs w:val="24"/>
        </w:rPr>
        <w:t>o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f the global cities to </w:t>
      </w:r>
      <w:r w:rsidR="00F5721A" w:rsidRPr="00AA387E">
        <w:rPr>
          <w:rFonts w:ascii="Times New Roman" w:hAnsi="Times New Roman" w:cs="Times New Roman"/>
          <w:sz w:val="24"/>
          <w:szCs w:val="24"/>
        </w:rPr>
        <w:t>reach the</w:t>
      </w:r>
      <w:r w:rsidR="008C75B3" w:rsidRPr="00AA387E">
        <w:rPr>
          <w:rFonts w:ascii="Times New Roman" w:hAnsi="Times New Roman" w:cs="Times New Roman"/>
          <w:sz w:val="24"/>
          <w:szCs w:val="24"/>
        </w:rPr>
        <w:t xml:space="preserve"> point that they are at now.</w:t>
      </w:r>
    </w:p>
    <w:p w14:paraId="50AC9580" w14:textId="327A773B" w:rsidR="00F5721A" w:rsidRPr="00AA387E" w:rsidRDefault="005F6C44" w:rsidP="00AA387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C95BD4" w:rsidRPr="00AA387E">
        <w:rPr>
          <w:rFonts w:ascii="Times New Roman" w:hAnsi="Times New Roman" w:cs="Times New Roman"/>
          <w:sz w:val="24"/>
          <w:szCs w:val="24"/>
        </w:rPr>
        <w:t>Th</w:t>
      </w:r>
      <w:r w:rsidR="008700A9">
        <w:rPr>
          <w:rFonts w:ascii="Times New Roman" w:hAnsi="Times New Roman" w:cs="Times New Roman"/>
          <w:sz w:val="24"/>
          <w:szCs w:val="24"/>
        </w:rPr>
        <w:t>is article, therefore,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resonates well with my view regarding global cities as it highl</w:t>
      </w:r>
      <w:r w:rsidR="00C95BD4" w:rsidRPr="00AA387E">
        <w:rPr>
          <w:rFonts w:ascii="Times New Roman" w:hAnsi="Times New Roman" w:cs="Times New Roman"/>
          <w:sz w:val="24"/>
          <w:szCs w:val="24"/>
        </w:rPr>
        <w:t>i</w:t>
      </w:r>
      <w:r w:rsidR="00F35120" w:rsidRPr="00AA387E">
        <w:rPr>
          <w:rFonts w:ascii="Times New Roman" w:hAnsi="Times New Roman" w:cs="Times New Roman"/>
          <w:sz w:val="24"/>
          <w:szCs w:val="24"/>
        </w:rPr>
        <w:t>ghts the various ways in which global cities have developed over time with much focus being on shanghai in china.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The article ela</w:t>
      </w:r>
      <w:r w:rsidR="00F35120" w:rsidRPr="00AA387E">
        <w:rPr>
          <w:rFonts w:ascii="Times New Roman" w:hAnsi="Times New Roman" w:cs="Times New Roman"/>
          <w:sz w:val="24"/>
          <w:szCs w:val="24"/>
        </w:rPr>
        <w:t>bor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F35120" w:rsidRPr="00AA387E">
        <w:rPr>
          <w:rFonts w:ascii="Times New Roman" w:hAnsi="Times New Roman" w:cs="Times New Roman"/>
          <w:sz w:val="24"/>
          <w:szCs w:val="24"/>
        </w:rPr>
        <w:t>tes on the urban plan tha</w:t>
      </w:r>
      <w:r w:rsidR="00C95BD4" w:rsidRPr="00AA387E">
        <w:rPr>
          <w:rFonts w:ascii="Times New Roman" w:hAnsi="Times New Roman" w:cs="Times New Roman"/>
          <w:sz w:val="24"/>
          <w:szCs w:val="24"/>
        </w:rPr>
        <w:t>t was int</w:t>
      </w:r>
      <w:r w:rsidR="00F35120" w:rsidRPr="00AA387E">
        <w:rPr>
          <w:rFonts w:ascii="Times New Roman" w:hAnsi="Times New Roman" w:cs="Times New Roman"/>
          <w:sz w:val="24"/>
          <w:szCs w:val="24"/>
        </w:rPr>
        <w:t>roduced to deal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F35120" w:rsidRPr="00AA387E">
        <w:rPr>
          <w:rFonts w:ascii="Times New Roman" w:hAnsi="Times New Roman" w:cs="Times New Roman"/>
          <w:sz w:val="24"/>
          <w:szCs w:val="24"/>
        </w:rPr>
        <w:t>with the lack of infrastructure a</w:t>
      </w:r>
      <w:r w:rsidR="008700A9">
        <w:rPr>
          <w:rFonts w:ascii="Times New Roman" w:hAnsi="Times New Roman" w:cs="Times New Roman"/>
          <w:sz w:val="24"/>
          <w:szCs w:val="24"/>
        </w:rPr>
        <w:t>n</w:t>
      </w:r>
      <w:r w:rsidR="00F35120" w:rsidRPr="00AA387E">
        <w:rPr>
          <w:rFonts w:ascii="Times New Roman" w:hAnsi="Times New Roman" w:cs="Times New Roman"/>
          <w:sz w:val="24"/>
          <w:szCs w:val="24"/>
        </w:rPr>
        <w:t>d high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8700A9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F35120" w:rsidRPr="00AA387E">
        <w:rPr>
          <w:rFonts w:ascii="Times New Roman" w:hAnsi="Times New Roman" w:cs="Times New Roman"/>
          <w:sz w:val="24"/>
          <w:szCs w:val="24"/>
        </w:rPr>
        <w:t>density</w:t>
      </w:r>
      <w:r w:rsidR="008700A9">
        <w:rPr>
          <w:rFonts w:ascii="Times New Roman" w:hAnsi="Times New Roman" w:cs="Times New Roman"/>
          <w:sz w:val="24"/>
          <w:szCs w:val="24"/>
        </w:rPr>
        <w:t xml:space="preserve"> </w:t>
      </w:r>
      <w:r w:rsidR="00BD0859" w:rsidRPr="00AA387E">
        <w:rPr>
          <w:rFonts w:ascii="Times New Roman" w:hAnsi="Times New Roman" w:cs="Times New Roman"/>
          <w:sz w:val="24"/>
          <w:szCs w:val="24"/>
        </w:rPr>
        <w:t>(</w:t>
      </w:r>
      <w:r w:rsidR="00BD0859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Wu, 2011). </w:t>
      </w:r>
      <w:r w:rsidR="00C95BD4" w:rsidRPr="00AA387E">
        <w:rPr>
          <w:rFonts w:ascii="Times New Roman" w:hAnsi="Times New Roman" w:cs="Times New Roman"/>
          <w:sz w:val="24"/>
          <w:szCs w:val="24"/>
        </w:rPr>
        <w:t>T</w:t>
      </w:r>
      <w:r w:rsidR="00F35120" w:rsidRPr="00AA387E">
        <w:rPr>
          <w:rFonts w:ascii="Times New Roman" w:hAnsi="Times New Roman" w:cs="Times New Roman"/>
          <w:sz w:val="24"/>
          <w:szCs w:val="24"/>
        </w:rPr>
        <w:t>he urb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F35120" w:rsidRPr="00AA387E">
        <w:rPr>
          <w:rFonts w:ascii="Times New Roman" w:hAnsi="Times New Roman" w:cs="Times New Roman"/>
          <w:sz w:val="24"/>
          <w:szCs w:val="24"/>
        </w:rPr>
        <w:t>n plan contained a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F35120" w:rsidRPr="00AA387E">
        <w:rPr>
          <w:rFonts w:ascii="Times New Roman" w:hAnsi="Times New Roman" w:cs="Times New Roman"/>
          <w:sz w:val="24"/>
          <w:szCs w:val="24"/>
        </w:rPr>
        <w:t>raft of measures that cut across different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F35120" w:rsidRPr="00AA387E">
        <w:rPr>
          <w:rFonts w:ascii="Times New Roman" w:hAnsi="Times New Roman" w:cs="Times New Roman"/>
          <w:sz w:val="24"/>
          <w:szCs w:val="24"/>
        </w:rPr>
        <w:t>s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F35120" w:rsidRPr="00AA387E">
        <w:rPr>
          <w:rFonts w:ascii="Times New Roman" w:hAnsi="Times New Roman" w:cs="Times New Roman"/>
          <w:sz w:val="24"/>
          <w:szCs w:val="24"/>
        </w:rPr>
        <w:t>ct</w:t>
      </w:r>
      <w:r w:rsidR="00C95BD4" w:rsidRPr="00AA387E">
        <w:rPr>
          <w:rFonts w:ascii="Times New Roman" w:hAnsi="Times New Roman" w:cs="Times New Roman"/>
          <w:sz w:val="24"/>
          <w:szCs w:val="24"/>
        </w:rPr>
        <w:t>o</w:t>
      </w:r>
      <w:r w:rsidR="00F35120" w:rsidRPr="00AA387E">
        <w:rPr>
          <w:rFonts w:ascii="Times New Roman" w:hAnsi="Times New Roman" w:cs="Times New Roman"/>
          <w:sz w:val="24"/>
          <w:szCs w:val="24"/>
        </w:rPr>
        <w:t>rs in the city such as land ref</w:t>
      </w:r>
      <w:r w:rsidR="00C95BD4" w:rsidRPr="00AA387E">
        <w:rPr>
          <w:rFonts w:ascii="Times New Roman" w:hAnsi="Times New Roman" w:cs="Times New Roman"/>
          <w:sz w:val="24"/>
          <w:szCs w:val="24"/>
        </w:rPr>
        <w:t>o</w:t>
      </w:r>
      <w:r w:rsidR="00F35120" w:rsidRPr="00AA387E">
        <w:rPr>
          <w:rFonts w:ascii="Times New Roman" w:hAnsi="Times New Roman" w:cs="Times New Roman"/>
          <w:sz w:val="24"/>
          <w:szCs w:val="24"/>
        </w:rPr>
        <w:t>rm</w:t>
      </w:r>
      <w:r w:rsidRPr="00AA387E">
        <w:rPr>
          <w:rFonts w:ascii="Times New Roman" w:hAnsi="Times New Roman" w:cs="Times New Roman"/>
          <w:sz w:val="24"/>
          <w:szCs w:val="24"/>
        </w:rPr>
        <w:t>s</w:t>
      </w:r>
      <w:r w:rsidR="00C95BD4" w:rsidRPr="00AA387E">
        <w:rPr>
          <w:rFonts w:ascii="Times New Roman" w:hAnsi="Times New Roman" w:cs="Times New Roman"/>
          <w:sz w:val="24"/>
          <w:szCs w:val="24"/>
        </w:rPr>
        <w:t>,</w:t>
      </w:r>
      <w:r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8700A9">
        <w:rPr>
          <w:rFonts w:ascii="Times New Roman" w:hAnsi="Times New Roman" w:cs="Times New Roman"/>
          <w:sz w:val="24"/>
          <w:szCs w:val="24"/>
        </w:rPr>
        <w:t xml:space="preserve">the </w:t>
      </w:r>
      <w:r w:rsidR="00C95BD4" w:rsidRPr="00AA387E">
        <w:rPr>
          <w:rFonts w:ascii="Times New Roman" w:hAnsi="Times New Roman" w:cs="Times New Roman"/>
          <w:sz w:val="24"/>
          <w:szCs w:val="24"/>
        </w:rPr>
        <w:t>economic stimulus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pac</w:t>
      </w:r>
      <w:r w:rsidR="00C95BD4" w:rsidRPr="00AA387E">
        <w:rPr>
          <w:rFonts w:ascii="Times New Roman" w:hAnsi="Times New Roman" w:cs="Times New Roman"/>
          <w:sz w:val="24"/>
          <w:szCs w:val="24"/>
        </w:rPr>
        <w:t>kage and foreign cash flows. This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is in 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agreement </w:t>
      </w:r>
      <w:r w:rsidR="00F35120" w:rsidRPr="00AA387E">
        <w:rPr>
          <w:rFonts w:ascii="Times New Roman" w:hAnsi="Times New Roman" w:cs="Times New Roman"/>
          <w:sz w:val="24"/>
          <w:szCs w:val="24"/>
        </w:rPr>
        <w:t>with my view that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most cities have had to develop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or come up with a robust urban development plan that has been </w:t>
      </w:r>
      <w:r w:rsidR="00C95BD4" w:rsidRPr="00AA387E">
        <w:rPr>
          <w:rFonts w:ascii="Times New Roman" w:hAnsi="Times New Roman" w:cs="Times New Roman"/>
          <w:sz w:val="24"/>
          <w:szCs w:val="24"/>
        </w:rPr>
        <w:t>implemented over the years. T</w:t>
      </w:r>
      <w:r w:rsidR="00F35120" w:rsidRPr="00AA387E">
        <w:rPr>
          <w:rFonts w:ascii="Times New Roman" w:hAnsi="Times New Roman" w:cs="Times New Roman"/>
          <w:sz w:val="24"/>
          <w:szCs w:val="24"/>
        </w:rPr>
        <w:t>hrough this im</w:t>
      </w:r>
      <w:r w:rsidR="00C95BD4" w:rsidRPr="00AA387E">
        <w:rPr>
          <w:rFonts w:ascii="Times New Roman" w:hAnsi="Times New Roman" w:cs="Times New Roman"/>
          <w:sz w:val="24"/>
          <w:szCs w:val="24"/>
        </w:rPr>
        <w:t>plementation</w:t>
      </w:r>
      <w:r w:rsidR="00F35120" w:rsidRPr="00AA387E">
        <w:rPr>
          <w:rFonts w:ascii="Times New Roman" w:hAnsi="Times New Roman" w:cs="Times New Roman"/>
          <w:sz w:val="24"/>
          <w:szCs w:val="24"/>
        </w:rPr>
        <w:t>,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</w:t>
      </w:r>
      <w:r w:rsidR="00F35120" w:rsidRPr="00AA387E">
        <w:rPr>
          <w:rFonts w:ascii="Times New Roman" w:hAnsi="Times New Roman" w:cs="Times New Roman"/>
          <w:sz w:val="24"/>
          <w:szCs w:val="24"/>
        </w:rPr>
        <w:t>t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he cities </w:t>
      </w:r>
      <w:r w:rsidR="008700A9">
        <w:rPr>
          <w:rFonts w:ascii="Times New Roman" w:hAnsi="Times New Roman" w:cs="Times New Roman"/>
          <w:sz w:val="24"/>
          <w:szCs w:val="24"/>
        </w:rPr>
        <w:t>can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experience growth in </w:t>
      </w:r>
      <w:r w:rsidR="00F35120" w:rsidRPr="00AA387E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C95BD4" w:rsidRPr="00AA387E">
        <w:rPr>
          <w:rFonts w:ascii="Times New Roman" w:hAnsi="Times New Roman" w:cs="Times New Roman"/>
          <w:sz w:val="24"/>
          <w:szCs w:val="24"/>
        </w:rPr>
        <w:t>e</w:t>
      </w:r>
      <w:r w:rsidR="00F35120" w:rsidRPr="00AA387E">
        <w:rPr>
          <w:rFonts w:ascii="Times New Roman" w:hAnsi="Times New Roman" w:cs="Times New Roman"/>
          <w:sz w:val="24"/>
          <w:szCs w:val="24"/>
        </w:rPr>
        <w:t>rt</w:t>
      </w:r>
      <w:r w:rsidR="00C95BD4" w:rsidRPr="00AA387E">
        <w:rPr>
          <w:rFonts w:ascii="Times New Roman" w:hAnsi="Times New Roman" w:cs="Times New Roman"/>
          <w:sz w:val="24"/>
          <w:szCs w:val="24"/>
        </w:rPr>
        <w:t>a</w:t>
      </w:r>
      <w:r w:rsidR="00F35120" w:rsidRPr="00AA387E">
        <w:rPr>
          <w:rFonts w:ascii="Times New Roman" w:hAnsi="Times New Roman" w:cs="Times New Roman"/>
          <w:sz w:val="24"/>
          <w:szCs w:val="24"/>
        </w:rPr>
        <w:t>in sect</w:t>
      </w:r>
      <w:r w:rsidR="00C95BD4" w:rsidRPr="00AA387E">
        <w:rPr>
          <w:rFonts w:ascii="Times New Roman" w:hAnsi="Times New Roman" w:cs="Times New Roman"/>
          <w:sz w:val="24"/>
          <w:szCs w:val="24"/>
        </w:rPr>
        <w:t>o</w:t>
      </w:r>
      <w:r w:rsidR="00F35120" w:rsidRPr="00AA387E">
        <w:rPr>
          <w:rFonts w:ascii="Times New Roman" w:hAnsi="Times New Roman" w:cs="Times New Roman"/>
          <w:sz w:val="24"/>
          <w:szCs w:val="24"/>
        </w:rPr>
        <w:t>rs wh</w:t>
      </w:r>
      <w:r w:rsidR="00C95BD4" w:rsidRPr="00AA387E">
        <w:rPr>
          <w:rFonts w:ascii="Times New Roman" w:hAnsi="Times New Roman" w:cs="Times New Roman"/>
          <w:sz w:val="24"/>
          <w:szCs w:val="24"/>
        </w:rPr>
        <w:t>i</w:t>
      </w:r>
      <w:r w:rsidR="00F35120" w:rsidRPr="00AA387E">
        <w:rPr>
          <w:rFonts w:ascii="Times New Roman" w:hAnsi="Times New Roman" w:cs="Times New Roman"/>
          <w:sz w:val="24"/>
          <w:szCs w:val="24"/>
        </w:rPr>
        <w:t>ch in turn trigger</w:t>
      </w:r>
      <w:r w:rsidR="008700A9">
        <w:rPr>
          <w:rFonts w:ascii="Times New Roman" w:hAnsi="Times New Roman" w:cs="Times New Roman"/>
          <w:sz w:val="24"/>
          <w:szCs w:val="24"/>
        </w:rPr>
        <w:t>s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development in other sector</w:t>
      </w:r>
      <w:r w:rsidR="00C95BD4" w:rsidRPr="00AA387E">
        <w:rPr>
          <w:rFonts w:ascii="Times New Roman" w:hAnsi="Times New Roman" w:cs="Times New Roman"/>
          <w:sz w:val="24"/>
          <w:szCs w:val="24"/>
        </w:rPr>
        <w:t>s. This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contribute</w:t>
      </w:r>
      <w:r w:rsidR="00C95BD4" w:rsidRPr="00AA387E">
        <w:rPr>
          <w:rFonts w:ascii="Times New Roman" w:hAnsi="Times New Roman" w:cs="Times New Roman"/>
          <w:sz w:val="24"/>
          <w:szCs w:val="24"/>
        </w:rPr>
        <w:t>s</w:t>
      </w:r>
      <w:r w:rsidR="00F35120" w:rsidRPr="00AA387E">
        <w:rPr>
          <w:rFonts w:ascii="Times New Roman" w:hAnsi="Times New Roman" w:cs="Times New Roman"/>
          <w:sz w:val="24"/>
          <w:szCs w:val="24"/>
        </w:rPr>
        <w:t xml:space="preserve"> to urban </w:t>
      </w:r>
      <w:r w:rsidR="00C95BD4" w:rsidRPr="00AA387E">
        <w:rPr>
          <w:rFonts w:ascii="Times New Roman" w:hAnsi="Times New Roman" w:cs="Times New Roman"/>
          <w:sz w:val="24"/>
          <w:szCs w:val="24"/>
        </w:rPr>
        <w:t>g</w:t>
      </w:r>
      <w:r w:rsidR="00F35120" w:rsidRPr="00AA387E">
        <w:rPr>
          <w:rFonts w:ascii="Times New Roman" w:hAnsi="Times New Roman" w:cs="Times New Roman"/>
          <w:sz w:val="24"/>
          <w:szCs w:val="24"/>
        </w:rPr>
        <w:t>lobal cities that are well developed and which</w:t>
      </w:r>
      <w:r w:rsidR="00C95BD4" w:rsidRPr="00AA387E">
        <w:rPr>
          <w:rFonts w:ascii="Times New Roman" w:hAnsi="Times New Roman" w:cs="Times New Roman"/>
          <w:sz w:val="24"/>
          <w:szCs w:val="24"/>
        </w:rPr>
        <w:t xml:space="preserve"> meet the highest form of standar</w:t>
      </w:r>
      <w:r w:rsidR="00F35120" w:rsidRPr="00AA387E">
        <w:rPr>
          <w:rFonts w:ascii="Times New Roman" w:hAnsi="Times New Roman" w:cs="Times New Roman"/>
          <w:sz w:val="24"/>
          <w:szCs w:val="24"/>
        </w:rPr>
        <w:t>ds.</w:t>
      </w:r>
    </w:p>
    <w:p w14:paraId="37C36384" w14:textId="77777777" w:rsidR="00C666C5" w:rsidRDefault="00C666C5" w:rsidP="00F5721A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F041D8" w14:textId="34583A5A" w:rsidR="008C75B3" w:rsidRPr="00AA387E" w:rsidRDefault="005F6C44" w:rsidP="00F5721A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87E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46C47F6E" w14:textId="2D696977" w:rsidR="005F6C44" w:rsidRPr="00AA387E" w:rsidRDefault="005F6C44" w:rsidP="00F572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Wu, J. (2011). Globalization and Emerging Office and Commercial Landscapes in Shanghai. Urban Geography, 32, 511-530</w:t>
      </w:r>
      <w:r w:rsidR="008417BA"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hyperlink r:id="rId6" w:tgtFrame="_blank" w:history="1">
        <w:r w:rsidRPr="00AA387E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https://fiu.instructure.com/courses/61011/files/7832037/download?wrap=1</w:t>
        </w:r>
      </w:hyperlink>
      <w:r w:rsidRPr="00AA387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</w:p>
    <w:sectPr w:rsidR="005F6C44" w:rsidRPr="00AA387E" w:rsidSect="00AA387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AAF47" w14:textId="77777777" w:rsidR="00E50287" w:rsidRDefault="00E50287" w:rsidP="00F5721A">
      <w:pPr>
        <w:spacing w:after="0" w:line="240" w:lineRule="auto"/>
      </w:pPr>
      <w:r>
        <w:separator/>
      </w:r>
    </w:p>
  </w:endnote>
  <w:endnote w:type="continuationSeparator" w:id="0">
    <w:p w14:paraId="53FB362D" w14:textId="77777777" w:rsidR="00E50287" w:rsidRDefault="00E50287" w:rsidP="00F5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24B1A" w14:textId="77777777" w:rsidR="00E50287" w:rsidRDefault="00E50287" w:rsidP="00F5721A">
      <w:pPr>
        <w:spacing w:after="0" w:line="240" w:lineRule="auto"/>
      </w:pPr>
      <w:r>
        <w:separator/>
      </w:r>
    </w:p>
  </w:footnote>
  <w:footnote w:type="continuationSeparator" w:id="0">
    <w:p w14:paraId="5FE3CD3C" w14:textId="77777777" w:rsidR="00E50287" w:rsidRDefault="00E50287" w:rsidP="00F5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58199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39A11E" w14:textId="195EE304" w:rsidR="00F5721A" w:rsidRPr="00AA387E" w:rsidRDefault="00AA387E" w:rsidP="00AA38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387E">
          <w:rPr>
            <w:rFonts w:ascii="Times New Roman" w:hAnsi="Times New Roman" w:cs="Times New Roman"/>
            <w:sz w:val="24"/>
            <w:szCs w:val="24"/>
          </w:rPr>
          <w:t>DISCUSSION</w:t>
        </w:r>
        <w:r>
          <w:rPr>
            <w:rFonts w:ascii="Times New Roman" w:hAnsi="Times New Roman" w:cs="Times New Roman"/>
            <w:sz w:val="24"/>
            <w:szCs w:val="24"/>
          </w:rPr>
          <w:t xml:space="preserve"> ON </w:t>
        </w:r>
        <w:r w:rsidRPr="00AA387E">
          <w:rPr>
            <w:rFonts w:ascii="Times New Roman" w:hAnsi="Times New Roman" w:cs="Times New Roman"/>
            <w:sz w:val="24"/>
            <w:szCs w:val="24"/>
          </w:rPr>
          <w:t>GLOBAL CITIES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A38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38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38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A38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A38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592435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EF9C1F" w14:textId="17D8EB2D" w:rsidR="00AA387E" w:rsidRPr="00AA387E" w:rsidRDefault="00AA387E" w:rsidP="00AA387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A387E">
          <w:rPr>
            <w:rFonts w:ascii="Times New Roman" w:hAnsi="Times New Roman" w:cs="Times New Roman"/>
            <w:sz w:val="24"/>
            <w:szCs w:val="24"/>
          </w:rPr>
          <w:t>DISCUSSION ON GLOBAL CITIES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A38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38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38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A387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A38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jc3MTQxtTAyMLRU0lEKTi0uzszPAykwrAUAXgFa2iwAAAA="/>
  </w:docVars>
  <w:rsids>
    <w:rsidRoot w:val="00C51D38"/>
    <w:rsid w:val="00182F6F"/>
    <w:rsid w:val="002A74DA"/>
    <w:rsid w:val="005F6C44"/>
    <w:rsid w:val="00642C56"/>
    <w:rsid w:val="008417BA"/>
    <w:rsid w:val="008700A9"/>
    <w:rsid w:val="0088404D"/>
    <w:rsid w:val="008C75B3"/>
    <w:rsid w:val="0096086A"/>
    <w:rsid w:val="00AA387E"/>
    <w:rsid w:val="00BD0859"/>
    <w:rsid w:val="00BD3CC9"/>
    <w:rsid w:val="00C51D38"/>
    <w:rsid w:val="00C666C5"/>
    <w:rsid w:val="00C95BD4"/>
    <w:rsid w:val="00E50287"/>
    <w:rsid w:val="00E60A96"/>
    <w:rsid w:val="00F35120"/>
    <w:rsid w:val="00F5721A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A402E"/>
  <w15:chartTrackingRefBased/>
  <w15:docId w15:val="{4975C9B9-4F9F-43EE-B85C-BC787BE0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6C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21A"/>
  </w:style>
  <w:style w:type="paragraph" w:styleId="Footer">
    <w:name w:val="footer"/>
    <w:basedOn w:val="Normal"/>
    <w:link w:val="FooterChar"/>
    <w:uiPriority w:val="99"/>
    <w:unhideWhenUsed/>
    <w:rsid w:val="00F5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u.instructure.com/courses/61011/files/7832037/download?wrap=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2020-01-24T06:41:00Z</dcterms:created>
  <dcterms:modified xsi:type="dcterms:W3CDTF">2020-01-24T11:22:00Z</dcterms:modified>
</cp:coreProperties>
</file>